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DB" w:rsidRPr="00C55D6F" w:rsidRDefault="006D180B" w:rsidP="006D180B">
      <w:pPr>
        <w:jc w:val="center"/>
        <w:rPr>
          <w:b/>
          <w:sz w:val="36"/>
          <w:szCs w:val="36"/>
        </w:rPr>
      </w:pPr>
      <w:r w:rsidRPr="00C55D6F">
        <w:rPr>
          <w:rFonts w:hint="eastAsia"/>
          <w:b/>
          <w:sz w:val="36"/>
          <w:szCs w:val="36"/>
        </w:rPr>
        <w:t>労働者派遣事業の状況に関する情報</w:t>
      </w:r>
    </w:p>
    <w:p w:rsidR="00C55D6F" w:rsidRDefault="00C55D6F" w:rsidP="0025353C">
      <w:pPr>
        <w:spacing w:line="260" w:lineRule="exact"/>
      </w:pPr>
    </w:p>
    <w:p w:rsidR="006D180B" w:rsidRDefault="006D180B" w:rsidP="0025353C">
      <w:pPr>
        <w:spacing w:line="280" w:lineRule="exact"/>
      </w:pPr>
      <w:r w:rsidRPr="006D180B">
        <w:rPr>
          <w:rFonts w:hint="eastAsia"/>
          <w:b/>
        </w:rPr>
        <w:t>１．派遣労働者の数</w:t>
      </w:r>
      <w:r>
        <w:rPr>
          <w:rFonts w:hint="eastAsia"/>
        </w:rPr>
        <w:t xml:space="preserve">　　</w:t>
      </w:r>
      <w:r w:rsidR="00A20475">
        <w:rPr>
          <w:rFonts w:hint="eastAsia"/>
        </w:rPr>
        <w:t>令和</w:t>
      </w:r>
      <w:r w:rsidR="00147C40">
        <w:rPr>
          <w:rFonts w:hint="eastAsia"/>
        </w:rPr>
        <w:t>2</w:t>
      </w:r>
      <w:r>
        <w:rPr>
          <w:rFonts w:hint="eastAsia"/>
        </w:rPr>
        <w:t>年</w:t>
      </w:r>
      <w:r w:rsidR="00A20475">
        <w:rPr>
          <w:rFonts w:hint="eastAsia"/>
        </w:rPr>
        <w:t>6</w:t>
      </w:r>
      <w:r>
        <w:rPr>
          <w:rFonts w:hint="eastAsia"/>
        </w:rPr>
        <w:t>月</w:t>
      </w:r>
      <w:r>
        <w:rPr>
          <w:rFonts w:hint="eastAsia"/>
        </w:rPr>
        <w:t>1</w:t>
      </w:r>
      <w:r>
        <w:rPr>
          <w:rFonts w:hint="eastAsia"/>
        </w:rPr>
        <w:t>日現在　派遣労働者数</w:t>
      </w:r>
      <w:r w:rsidR="009826D7">
        <w:rPr>
          <w:rFonts w:hint="eastAsia"/>
        </w:rPr>
        <w:t>46</w:t>
      </w:r>
      <w:r>
        <w:rPr>
          <w:rFonts w:hint="eastAsia"/>
        </w:rPr>
        <w:t>名</w:t>
      </w:r>
    </w:p>
    <w:p w:rsidR="0025353C" w:rsidRPr="005745FA" w:rsidRDefault="0025353C" w:rsidP="0025353C">
      <w:pPr>
        <w:spacing w:line="280" w:lineRule="exact"/>
      </w:pPr>
    </w:p>
    <w:p w:rsidR="006D180B" w:rsidRDefault="006D180B" w:rsidP="0025353C">
      <w:pPr>
        <w:spacing w:line="280" w:lineRule="exact"/>
      </w:pPr>
      <w:r w:rsidRPr="006D180B">
        <w:rPr>
          <w:rFonts w:hint="eastAsia"/>
          <w:b/>
        </w:rPr>
        <w:t>２．派遣先事業所数</w:t>
      </w:r>
      <w:r>
        <w:rPr>
          <w:rFonts w:hint="eastAsia"/>
        </w:rPr>
        <w:t xml:space="preserve">　　</w:t>
      </w:r>
      <w:r w:rsidR="00A20475">
        <w:rPr>
          <w:rFonts w:hint="eastAsia"/>
        </w:rPr>
        <w:t>令和</w:t>
      </w:r>
      <w:r w:rsidR="009826D7">
        <w:rPr>
          <w:rFonts w:hint="eastAsia"/>
        </w:rPr>
        <w:t>2</w:t>
      </w:r>
      <w:r>
        <w:rPr>
          <w:rFonts w:hint="eastAsia"/>
        </w:rPr>
        <w:t>年</w:t>
      </w:r>
      <w:r w:rsidR="009826D7">
        <w:rPr>
          <w:rFonts w:hint="eastAsia"/>
        </w:rPr>
        <w:t>1</w:t>
      </w:r>
      <w:r>
        <w:rPr>
          <w:rFonts w:hint="eastAsia"/>
        </w:rPr>
        <w:t>月</w:t>
      </w:r>
      <w:r w:rsidR="009826D7">
        <w:rPr>
          <w:rFonts w:hint="eastAsia"/>
        </w:rPr>
        <w:t>31</w:t>
      </w:r>
      <w:r>
        <w:rPr>
          <w:rFonts w:hint="eastAsia"/>
        </w:rPr>
        <w:t xml:space="preserve">日現在　派遣先事業所数　　</w:t>
      </w:r>
      <w:r w:rsidR="009826D7">
        <w:rPr>
          <w:rFonts w:hint="eastAsia"/>
        </w:rPr>
        <w:t>18</w:t>
      </w:r>
      <w:r>
        <w:rPr>
          <w:rFonts w:hint="eastAsia"/>
        </w:rPr>
        <w:t>社（</w:t>
      </w:r>
      <w:r w:rsidR="009826D7">
        <w:rPr>
          <w:rFonts w:hint="eastAsia"/>
        </w:rPr>
        <w:t>令和</w:t>
      </w:r>
      <w:r w:rsidR="009826D7">
        <w:rPr>
          <w:rFonts w:hint="eastAsia"/>
        </w:rPr>
        <w:t>2</w:t>
      </w:r>
      <w:r>
        <w:rPr>
          <w:rFonts w:hint="eastAsia"/>
        </w:rPr>
        <w:t>年</w:t>
      </w:r>
      <w:r w:rsidR="009826D7">
        <w:rPr>
          <w:rFonts w:hint="eastAsia"/>
        </w:rPr>
        <w:t>1</w:t>
      </w:r>
      <w:r w:rsidR="009826D7">
        <w:rPr>
          <w:rFonts w:hint="eastAsia"/>
        </w:rPr>
        <w:t>月決算</w:t>
      </w:r>
      <w:r>
        <w:rPr>
          <w:rFonts w:hint="eastAsia"/>
        </w:rPr>
        <w:t>実績）</w:t>
      </w:r>
    </w:p>
    <w:p w:rsidR="0025353C" w:rsidRDefault="0025353C" w:rsidP="0025353C">
      <w:pPr>
        <w:spacing w:line="280" w:lineRule="exact"/>
      </w:pPr>
    </w:p>
    <w:p w:rsidR="006D180B" w:rsidRPr="006D180B" w:rsidRDefault="006D180B" w:rsidP="0025353C">
      <w:pPr>
        <w:spacing w:line="280" w:lineRule="exact"/>
        <w:rPr>
          <w:b/>
        </w:rPr>
      </w:pPr>
      <w:r w:rsidRPr="006D180B">
        <w:rPr>
          <w:rFonts w:hint="eastAsia"/>
          <w:b/>
        </w:rPr>
        <w:t>３．マージン率</w:t>
      </w:r>
    </w:p>
    <w:p w:rsidR="006D180B" w:rsidRDefault="006D180B" w:rsidP="0025353C">
      <w:pPr>
        <w:spacing w:line="280" w:lineRule="exact"/>
      </w:pPr>
      <w:r>
        <w:rPr>
          <w:rFonts w:hint="eastAsia"/>
        </w:rPr>
        <w:t xml:space="preserve">　　■</w:t>
      </w:r>
      <w:r w:rsidR="00A20475">
        <w:rPr>
          <w:rFonts w:hint="eastAsia"/>
        </w:rPr>
        <w:t>令和</w:t>
      </w:r>
      <w:r w:rsidR="00A20475">
        <w:rPr>
          <w:rFonts w:hint="eastAsia"/>
        </w:rPr>
        <w:t>2</w:t>
      </w:r>
      <w:r>
        <w:rPr>
          <w:rFonts w:hint="eastAsia"/>
        </w:rPr>
        <w:t>年</w:t>
      </w:r>
      <w:r w:rsidR="009826D7">
        <w:rPr>
          <w:rFonts w:hint="eastAsia"/>
        </w:rPr>
        <w:t>1</w:t>
      </w:r>
      <w:r w:rsidR="009826D7">
        <w:rPr>
          <w:rFonts w:hint="eastAsia"/>
        </w:rPr>
        <w:t>月末決算</w:t>
      </w:r>
      <w:r>
        <w:rPr>
          <w:rFonts w:hint="eastAsia"/>
        </w:rPr>
        <w:t xml:space="preserve">　労働者派遣料金の平均額（</w:t>
      </w:r>
      <w:r>
        <w:rPr>
          <w:rFonts w:hint="eastAsia"/>
        </w:rPr>
        <w:t>1</w:t>
      </w:r>
      <w:r>
        <w:rPr>
          <w:rFonts w:hint="eastAsia"/>
        </w:rPr>
        <w:t>日</w:t>
      </w:r>
      <w:r>
        <w:rPr>
          <w:rFonts w:hint="eastAsia"/>
        </w:rPr>
        <w:t>8</w:t>
      </w:r>
      <w:r w:rsidR="009826D7">
        <w:rPr>
          <w:rFonts w:hint="eastAsia"/>
        </w:rPr>
        <w:t>Ｈ</w:t>
      </w:r>
      <w:r>
        <w:rPr>
          <w:rFonts w:hint="eastAsia"/>
        </w:rPr>
        <w:t>あたり</w:t>
      </w:r>
      <w:r w:rsidR="00A20475">
        <w:rPr>
          <w:rFonts w:hint="eastAsia"/>
        </w:rPr>
        <w:t>全業務平均</w:t>
      </w:r>
      <w:r>
        <w:rPr>
          <w:rFonts w:hint="eastAsia"/>
        </w:rPr>
        <w:t>）①</w:t>
      </w:r>
      <w:r w:rsidR="009826D7">
        <w:rPr>
          <w:rFonts w:hint="eastAsia"/>
        </w:rPr>
        <w:t>12,360</w:t>
      </w:r>
      <w:r>
        <w:rPr>
          <w:rFonts w:hint="eastAsia"/>
        </w:rPr>
        <w:t>円</w:t>
      </w:r>
    </w:p>
    <w:p w:rsidR="006D180B" w:rsidRDefault="006D180B" w:rsidP="0025353C">
      <w:pPr>
        <w:spacing w:line="280" w:lineRule="exact"/>
      </w:pPr>
      <w:r>
        <w:rPr>
          <w:rFonts w:hint="eastAsia"/>
        </w:rPr>
        <w:t xml:space="preserve">　　■</w:t>
      </w:r>
      <w:r w:rsidR="00A20475">
        <w:rPr>
          <w:rFonts w:hint="eastAsia"/>
        </w:rPr>
        <w:t>令和</w:t>
      </w:r>
      <w:r w:rsidR="00A20475">
        <w:rPr>
          <w:rFonts w:hint="eastAsia"/>
        </w:rPr>
        <w:t>2</w:t>
      </w:r>
      <w:r>
        <w:rPr>
          <w:rFonts w:hint="eastAsia"/>
        </w:rPr>
        <w:t>年</w:t>
      </w:r>
      <w:r w:rsidR="009826D7">
        <w:rPr>
          <w:rFonts w:hint="eastAsia"/>
        </w:rPr>
        <w:t>1</w:t>
      </w:r>
      <w:r w:rsidR="009826D7">
        <w:rPr>
          <w:rFonts w:hint="eastAsia"/>
        </w:rPr>
        <w:t>月末決算期</w:t>
      </w:r>
      <w:r>
        <w:rPr>
          <w:rFonts w:hint="eastAsia"/>
        </w:rPr>
        <w:t xml:space="preserve">　派遣労働者賃金平均額（</w:t>
      </w:r>
      <w:r>
        <w:rPr>
          <w:rFonts w:hint="eastAsia"/>
        </w:rPr>
        <w:t>1</w:t>
      </w:r>
      <w:r>
        <w:rPr>
          <w:rFonts w:hint="eastAsia"/>
        </w:rPr>
        <w:t>日</w:t>
      </w:r>
      <w:r>
        <w:rPr>
          <w:rFonts w:hint="eastAsia"/>
        </w:rPr>
        <w:t>8</w:t>
      </w:r>
      <w:r w:rsidR="009826D7">
        <w:rPr>
          <w:rFonts w:hint="eastAsia"/>
        </w:rPr>
        <w:t>Ｈ</w:t>
      </w:r>
      <w:r>
        <w:rPr>
          <w:rFonts w:hint="eastAsia"/>
        </w:rPr>
        <w:t>あたり</w:t>
      </w:r>
      <w:r w:rsidR="00A20475">
        <w:rPr>
          <w:rFonts w:hint="eastAsia"/>
        </w:rPr>
        <w:t>全業務平均</w:t>
      </w:r>
      <w:r>
        <w:rPr>
          <w:rFonts w:hint="eastAsia"/>
        </w:rPr>
        <w:t>）②</w:t>
      </w:r>
      <w:r w:rsidR="009826D7">
        <w:rPr>
          <w:rFonts w:hint="eastAsia"/>
        </w:rPr>
        <w:t>8,480</w:t>
      </w:r>
      <w:r>
        <w:rPr>
          <w:rFonts w:hint="eastAsia"/>
        </w:rPr>
        <w:t>円</w:t>
      </w:r>
    </w:p>
    <w:p w:rsidR="006D180B" w:rsidRPr="007D4266" w:rsidRDefault="006D180B" w:rsidP="0025353C">
      <w:pPr>
        <w:spacing w:line="280" w:lineRule="exact"/>
      </w:pPr>
      <w:r>
        <w:rPr>
          <w:rFonts w:hint="eastAsia"/>
        </w:rPr>
        <w:t xml:space="preserve">　　■マージン率　　</w:t>
      </w:r>
      <w:r w:rsidR="009826D7">
        <w:rPr>
          <w:rFonts w:hint="eastAsia"/>
        </w:rPr>
        <w:t>（</w:t>
      </w:r>
      <w:r w:rsidR="007D4266" w:rsidRPr="007D4266">
        <w:rPr>
          <w:rFonts w:hint="eastAsia"/>
        </w:rPr>
        <w:t>①－②</w:t>
      </w:r>
      <w:r w:rsidR="009826D7">
        <w:rPr>
          <w:rFonts w:hint="eastAsia"/>
        </w:rPr>
        <w:t>）</w:t>
      </w:r>
      <w:r w:rsidR="007D4266" w:rsidRPr="007D4266">
        <w:rPr>
          <w:rFonts w:hint="eastAsia"/>
        </w:rPr>
        <w:t>÷①</w:t>
      </w:r>
      <w:r w:rsidR="007D4266">
        <w:rPr>
          <w:rFonts w:hint="eastAsia"/>
        </w:rPr>
        <w:t>≒</w:t>
      </w:r>
      <w:r w:rsidR="009826D7">
        <w:rPr>
          <w:rFonts w:hint="eastAsia"/>
        </w:rPr>
        <w:t>31.4</w:t>
      </w:r>
      <w:r w:rsidRPr="007D4266">
        <w:rPr>
          <w:rFonts w:hint="eastAsia"/>
        </w:rPr>
        <w:t>%</w:t>
      </w:r>
      <w:r w:rsidR="007D4266">
        <w:rPr>
          <w:rFonts w:hint="eastAsia"/>
        </w:rPr>
        <w:t>（</w:t>
      </w:r>
      <w:r w:rsidRPr="007D4266">
        <w:rPr>
          <w:rFonts w:hint="eastAsia"/>
        </w:rPr>
        <w:t>小数点以下を四捨五入</w:t>
      </w:r>
      <w:r w:rsidR="007D4266">
        <w:rPr>
          <w:rFonts w:hint="eastAsia"/>
        </w:rPr>
        <w:t>）</w:t>
      </w:r>
    </w:p>
    <w:p w:rsidR="006D180B" w:rsidRDefault="006D180B" w:rsidP="0025353C">
      <w:pPr>
        <w:pStyle w:val="a3"/>
        <w:numPr>
          <w:ilvl w:val="0"/>
          <w:numId w:val="1"/>
        </w:numPr>
        <w:spacing w:line="280" w:lineRule="exact"/>
        <w:ind w:leftChars="0" w:left="851" w:hanging="425"/>
      </w:pPr>
      <w:r>
        <w:rPr>
          <w:rFonts w:hint="eastAsia"/>
        </w:rPr>
        <w:t>マージン率は，派遣料金から派遣労働者の</w:t>
      </w:r>
      <w:r w:rsidR="007D4266">
        <w:rPr>
          <w:rFonts w:hint="eastAsia"/>
        </w:rPr>
        <w:t>賃金を除いた金額が派遣料金に占める割合を示すものですが，派遣労働者の賃金以外に必要となる経費には，主として以下のようなものがあります。</w:t>
      </w:r>
    </w:p>
    <w:p w:rsidR="007D4266" w:rsidRDefault="007D4266" w:rsidP="0025353C">
      <w:pPr>
        <w:pStyle w:val="a3"/>
        <w:numPr>
          <w:ilvl w:val="0"/>
          <w:numId w:val="3"/>
        </w:numPr>
        <w:spacing w:line="280" w:lineRule="exact"/>
        <w:ind w:leftChars="0"/>
      </w:pPr>
      <w:r>
        <w:rPr>
          <w:rFonts w:hint="eastAsia"/>
        </w:rPr>
        <w:t>派遣労働者の社会保険料</w:t>
      </w:r>
    </w:p>
    <w:p w:rsidR="007D4266" w:rsidRDefault="007D4266" w:rsidP="0025353C">
      <w:pPr>
        <w:pStyle w:val="a3"/>
        <w:spacing w:line="280" w:lineRule="exact"/>
        <w:ind w:leftChars="0" w:left="1050"/>
      </w:pPr>
      <w:r>
        <w:rPr>
          <w:rFonts w:hint="eastAsia"/>
        </w:rPr>
        <w:t>派遣労働者の社会保険（労災，雇用，健康，厚生年金保険）は，労災は派遣会社が全額負担し，その他は派遣会社がその半額を負担しています。</w:t>
      </w:r>
    </w:p>
    <w:p w:rsidR="007D4266" w:rsidRDefault="007D4266" w:rsidP="0025353C">
      <w:pPr>
        <w:pStyle w:val="a3"/>
        <w:numPr>
          <w:ilvl w:val="0"/>
          <w:numId w:val="3"/>
        </w:numPr>
        <w:spacing w:line="280" w:lineRule="exact"/>
        <w:ind w:leftChars="0"/>
      </w:pPr>
      <w:r>
        <w:rPr>
          <w:rFonts w:hint="eastAsia"/>
        </w:rPr>
        <w:t>派遣労働者の有給休暇費用</w:t>
      </w:r>
    </w:p>
    <w:p w:rsidR="007D4266" w:rsidRDefault="007D4266" w:rsidP="0025353C">
      <w:pPr>
        <w:pStyle w:val="a3"/>
        <w:spacing w:line="280" w:lineRule="exact"/>
        <w:ind w:leftChars="0" w:left="1050"/>
      </w:pPr>
      <w:r>
        <w:rPr>
          <w:rFonts w:hint="eastAsia"/>
        </w:rPr>
        <w:t>派遣労働者が有給を取得した際の賃金は，派遣会社が全額を負担しています。</w:t>
      </w:r>
    </w:p>
    <w:p w:rsidR="007D4266" w:rsidRDefault="007D4266" w:rsidP="0025353C">
      <w:pPr>
        <w:pStyle w:val="a3"/>
        <w:numPr>
          <w:ilvl w:val="0"/>
          <w:numId w:val="3"/>
        </w:numPr>
        <w:spacing w:line="280" w:lineRule="exact"/>
        <w:ind w:leftChars="0"/>
      </w:pPr>
      <w:r>
        <w:rPr>
          <w:rFonts w:hint="eastAsia"/>
        </w:rPr>
        <w:t>募集（求人）費・教育訓練費・法定外福利厚生費</w:t>
      </w:r>
    </w:p>
    <w:p w:rsidR="007D4266" w:rsidRDefault="007D4266" w:rsidP="0025353C">
      <w:pPr>
        <w:pStyle w:val="a3"/>
        <w:spacing w:line="280" w:lineRule="exact"/>
        <w:ind w:leftChars="0" w:left="1050"/>
      </w:pPr>
      <w:r>
        <w:rPr>
          <w:rFonts w:hint="eastAsia"/>
        </w:rPr>
        <w:t>派遣労働者の募集に必要となる募集広告費，スキルアップ支援のための教育訓練費，法定外の福利厚生費などの費用は，派遣会社が全額負担しています。</w:t>
      </w:r>
    </w:p>
    <w:p w:rsidR="007D4266" w:rsidRDefault="007D4266" w:rsidP="0025353C">
      <w:pPr>
        <w:pStyle w:val="a3"/>
        <w:numPr>
          <w:ilvl w:val="0"/>
          <w:numId w:val="3"/>
        </w:numPr>
        <w:spacing w:line="280" w:lineRule="exact"/>
        <w:ind w:leftChars="0"/>
      </w:pPr>
      <w:r>
        <w:rPr>
          <w:rFonts w:hint="eastAsia"/>
        </w:rPr>
        <w:t>その他経費</w:t>
      </w:r>
    </w:p>
    <w:p w:rsidR="007D4266" w:rsidRDefault="007D4266" w:rsidP="0025353C">
      <w:pPr>
        <w:pStyle w:val="a3"/>
        <w:spacing w:line="280" w:lineRule="exact"/>
        <w:ind w:leftChars="0" w:left="1050"/>
      </w:pPr>
      <w:r>
        <w:rPr>
          <w:rFonts w:hint="eastAsia"/>
        </w:rPr>
        <w:t>その他にも，派遣労働者以外の従業員の人件費，事業運営に必要なシステムの維持費，事務所家賃など，派遣事業運営のための費用を負担しています。</w:t>
      </w:r>
    </w:p>
    <w:p w:rsidR="0025353C" w:rsidRDefault="0025353C" w:rsidP="0025353C">
      <w:pPr>
        <w:pStyle w:val="a3"/>
        <w:spacing w:line="280" w:lineRule="exact"/>
        <w:ind w:leftChars="0" w:left="1050"/>
      </w:pPr>
    </w:p>
    <w:p w:rsidR="007D4266" w:rsidRPr="006D180B" w:rsidRDefault="007D4266" w:rsidP="0025353C">
      <w:pPr>
        <w:spacing w:line="280" w:lineRule="exact"/>
        <w:rPr>
          <w:b/>
        </w:rPr>
      </w:pPr>
      <w:r>
        <w:rPr>
          <w:rFonts w:hint="eastAsia"/>
          <w:b/>
        </w:rPr>
        <w:t>４</w:t>
      </w:r>
      <w:r w:rsidRPr="006D180B">
        <w:rPr>
          <w:rFonts w:hint="eastAsia"/>
          <w:b/>
        </w:rPr>
        <w:t>．</w:t>
      </w:r>
      <w:r>
        <w:rPr>
          <w:rFonts w:hint="eastAsia"/>
          <w:b/>
        </w:rPr>
        <w:t>派遣労働者のキャリア形成に関する事項</w:t>
      </w:r>
    </w:p>
    <w:p w:rsidR="0025353C" w:rsidRDefault="007D4266" w:rsidP="0025353C">
      <w:pPr>
        <w:spacing w:line="280" w:lineRule="exact"/>
      </w:pPr>
      <w:r>
        <w:rPr>
          <w:rFonts w:hint="eastAsia"/>
        </w:rPr>
        <w:t xml:space="preserve">　　</w:t>
      </w:r>
      <w:r w:rsidR="0025353C">
        <w:rPr>
          <w:rFonts w:hint="eastAsia"/>
        </w:rPr>
        <w:t xml:space="preserve">■入社時研修　</w:t>
      </w:r>
    </w:p>
    <w:p w:rsidR="006D180B" w:rsidRDefault="0025353C" w:rsidP="009826D7">
      <w:pPr>
        <w:spacing w:line="280" w:lineRule="exact"/>
        <w:ind w:leftChars="300" w:left="2631" w:hangingChars="953" w:hanging="2001"/>
      </w:pPr>
      <w:r>
        <w:rPr>
          <w:rFonts w:hint="eastAsia"/>
        </w:rPr>
        <w:t>研修の内容・・・・</w:t>
      </w:r>
      <w:r w:rsidR="009826D7">
        <w:rPr>
          <w:rFonts w:hint="eastAsia"/>
        </w:rPr>
        <w:t>・入職時基礎研修：ＰＤＣＡの基本，社会人としてしてはいけないこと，心構えと</w:t>
      </w:r>
      <w:r>
        <w:rPr>
          <w:rFonts w:hint="eastAsia"/>
        </w:rPr>
        <w:t>派遣制度，雇用契約の具体的な内容，派遣先企業に関する研修，その他</w:t>
      </w:r>
    </w:p>
    <w:p w:rsidR="0025353C" w:rsidRDefault="0025353C" w:rsidP="0025353C">
      <w:pPr>
        <w:spacing w:line="280" w:lineRule="exact"/>
        <w:ind w:firstLineChars="300" w:firstLine="630"/>
      </w:pPr>
      <w:r>
        <w:rPr>
          <w:rFonts w:hint="eastAsia"/>
        </w:rPr>
        <w:t>有給無給の別・・・</w:t>
      </w:r>
      <w:r w:rsidR="009826D7">
        <w:rPr>
          <w:rFonts w:hint="eastAsia"/>
        </w:rPr>
        <w:t>有</w:t>
      </w:r>
      <w:r>
        <w:rPr>
          <w:rFonts w:hint="eastAsia"/>
        </w:rPr>
        <w:t>給</w:t>
      </w:r>
    </w:p>
    <w:p w:rsidR="0025353C" w:rsidRDefault="0025353C" w:rsidP="0025353C">
      <w:pPr>
        <w:spacing w:line="280" w:lineRule="exact"/>
        <w:ind w:firstLineChars="300" w:firstLine="630"/>
      </w:pPr>
      <w:r>
        <w:rPr>
          <w:rFonts w:hint="eastAsia"/>
        </w:rPr>
        <w:t>研修時間・・・・・</w:t>
      </w:r>
      <w:r w:rsidR="009826D7">
        <w:rPr>
          <w:rFonts w:hint="eastAsia"/>
        </w:rPr>
        <w:t>4</w:t>
      </w:r>
      <w:r>
        <w:rPr>
          <w:rFonts w:hint="eastAsia"/>
        </w:rPr>
        <w:t>時間</w:t>
      </w:r>
    </w:p>
    <w:p w:rsidR="0025353C" w:rsidRPr="0025353C" w:rsidRDefault="0025353C" w:rsidP="0025353C">
      <w:pPr>
        <w:spacing w:line="280" w:lineRule="exact"/>
      </w:pPr>
      <w:r>
        <w:rPr>
          <w:rFonts w:hint="eastAsia"/>
        </w:rPr>
        <w:t xml:space="preserve">　　■その他の研修（希望者を対象）</w:t>
      </w:r>
    </w:p>
    <w:p w:rsidR="007D4266" w:rsidRDefault="0025353C" w:rsidP="009826D7">
      <w:pPr>
        <w:spacing w:line="260" w:lineRule="exact"/>
      </w:pPr>
      <w:r>
        <w:rPr>
          <w:rFonts w:hint="eastAsia"/>
        </w:rPr>
        <w:t xml:space="preserve">　　　</w:t>
      </w:r>
      <w:r>
        <w:rPr>
          <w:rFonts w:hint="eastAsia"/>
        </w:rPr>
        <w:t>OA</w:t>
      </w:r>
      <w:r>
        <w:rPr>
          <w:rFonts w:hint="eastAsia"/>
        </w:rPr>
        <w:t>研修・・・・・</w:t>
      </w:r>
      <w:r w:rsidR="009826D7">
        <w:rPr>
          <w:rFonts w:hint="eastAsia"/>
        </w:rPr>
        <w:t>8</w:t>
      </w:r>
      <w:r>
        <w:rPr>
          <w:rFonts w:hint="eastAsia"/>
        </w:rPr>
        <w:t>時間程度で無給にて行う</w:t>
      </w:r>
    </w:p>
    <w:p w:rsidR="0025353C" w:rsidRDefault="0025353C" w:rsidP="009826D7">
      <w:pPr>
        <w:spacing w:line="260" w:lineRule="exact"/>
      </w:pPr>
      <w:r>
        <w:rPr>
          <w:rFonts w:hint="eastAsia"/>
        </w:rPr>
        <w:t xml:space="preserve">　　　パソコン研修・・・</w:t>
      </w:r>
      <w:r w:rsidR="009826D7">
        <w:rPr>
          <w:rFonts w:hint="eastAsia"/>
        </w:rPr>
        <w:t>8</w:t>
      </w:r>
      <w:r>
        <w:rPr>
          <w:rFonts w:hint="eastAsia"/>
        </w:rPr>
        <w:t>時間程度で無給にて行う</w:t>
      </w:r>
    </w:p>
    <w:p w:rsidR="0025353C" w:rsidRDefault="00A20475" w:rsidP="009826D7">
      <w:pPr>
        <w:spacing w:line="260" w:lineRule="exact"/>
      </w:pPr>
      <w:r>
        <w:rPr>
          <w:rFonts w:hint="eastAsia"/>
        </w:rPr>
        <w:t xml:space="preserve">　　キャリアコンサルティング相談窓口　相談窓口</w:t>
      </w:r>
      <w:r w:rsidR="009826D7">
        <w:rPr>
          <w:rFonts w:hint="eastAsia"/>
        </w:rPr>
        <w:t xml:space="preserve">　会社管理本部</w:t>
      </w:r>
      <w:r w:rsidR="005560B6">
        <w:rPr>
          <w:rFonts w:hint="eastAsia"/>
        </w:rPr>
        <w:t xml:space="preserve">　</w:t>
      </w:r>
      <w:r>
        <w:rPr>
          <w:rFonts w:hint="eastAsia"/>
        </w:rPr>
        <w:t>電話番号</w:t>
      </w:r>
      <w:r w:rsidR="009826D7">
        <w:rPr>
          <w:rFonts w:hint="eastAsia"/>
        </w:rPr>
        <w:t>082</w:t>
      </w:r>
      <w:r>
        <w:rPr>
          <w:rFonts w:hint="eastAsia"/>
        </w:rPr>
        <w:t>－</w:t>
      </w:r>
      <w:r w:rsidR="009826D7">
        <w:rPr>
          <w:rFonts w:hint="eastAsia"/>
        </w:rPr>
        <w:t>276</w:t>
      </w:r>
      <w:r>
        <w:rPr>
          <w:rFonts w:hint="eastAsia"/>
        </w:rPr>
        <w:t>－</w:t>
      </w:r>
      <w:r w:rsidR="009826D7">
        <w:rPr>
          <w:rFonts w:hint="eastAsia"/>
        </w:rPr>
        <w:t>2918</w:t>
      </w:r>
    </w:p>
    <w:p w:rsidR="005560B6" w:rsidRPr="009826D7" w:rsidRDefault="005560B6" w:rsidP="0025353C">
      <w:pPr>
        <w:spacing w:line="280" w:lineRule="exact"/>
      </w:pPr>
    </w:p>
    <w:p w:rsidR="0025353C" w:rsidRPr="006D180B" w:rsidRDefault="0025353C" w:rsidP="0025353C">
      <w:pPr>
        <w:spacing w:line="280" w:lineRule="exact"/>
        <w:rPr>
          <w:b/>
        </w:rPr>
      </w:pPr>
      <w:r>
        <w:rPr>
          <w:rFonts w:hint="eastAsia"/>
          <w:b/>
        </w:rPr>
        <w:t>５</w:t>
      </w:r>
      <w:r w:rsidRPr="006D180B">
        <w:rPr>
          <w:rFonts w:hint="eastAsia"/>
          <w:b/>
        </w:rPr>
        <w:t>．</w:t>
      </w:r>
      <w:r>
        <w:rPr>
          <w:rFonts w:hint="eastAsia"/>
          <w:b/>
        </w:rPr>
        <w:t>その他</w:t>
      </w:r>
      <w:r w:rsidR="005560B6">
        <w:rPr>
          <w:rFonts w:hint="eastAsia"/>
          <w:b/>
        </w:rPr>
        <w:t>福利厚生等</w:t>
      </w:r>
    </w:p>
    <w:p w:rsidR="0025353C" w:rsidRPr="0025353C" w:rsidRDefault="0025353C" w:rsidP="0025353C">
      <w:pPr>
        <w:spacing w:line="280" w:lineRule="exact"/>
      </w:pPr>
      <w:r>
        <w:rPr>
          <w:rFonts w:hint="eastAsia"/>
        </w:rPr>
        <w:t xml:space="preserve">　　各種制度あり</w:t>
      </w:r>
    </w:p>
    <w:p w:rsidR="007D4266" w:rsidRDefault="0025353C" w:rsidP="009826D7">
      <w:pPr>
        <w:pStyle w:val="a3"/>
        <w:numPr>
          <w:ilvl w:val="0"/>
          <w:numId w:val="4"/>
        </w:numPr>
        <w:spacing w:line="260" w:lineRule="exact"/>
        <w:ind w:leftChars="0"/>
      </w:pPr>
      <w:r>
        <w:rPr>
          <w:rFonts w:hint="eastAsia"/>
        </w:rPr>
        <w:t>年次有給休暇</w:t>
      </w:r>
    </w:p>
    <w:p w:rsidR="0025353C" w:rsidRDefault="0025353C" w:rsidP="009826D7">
      <w:pPr>
        <w:pStyle w:val="a3"/>
        <w:numPr>
          <w:ilvl w:val="0"/>
          <w:numId w:val="4"/>
        </w:numPr>
        <w:spacing w:line="260" w:lineRule="exact"/>
        <w:ind w:leftChars="0"/>
      </w:pPr>
      <w:r>
        <w:rPr>
          <w:rFonts w:hint="eastAsia"/>
        </w:rPr>
        <w:t>社会保険（雇用保険，健康保険，厚生年金保険）</w:t>
      </w:r>
    </w:p>
    <w:p w:rsidR="0025353C" w:rsidRDefault="0025353C" w:rsidP="009826D7">
      <w:pPr>
        <w:pStyle w:val="a3"/>
        <w:numPr>
          <w:ilvl w:val="0"/>
          <w:numId w:val="4"/>
        </w:numPr>
        <w:spacing w:line="260" w:lineRule="exact"/>
        <w:ind w:leftChars="0"/>
      </w:pPr>
      <w:r>
        <w:rPr>
          <w:rFonts w:hint="eastAsia"/>
        </w:rPr>
        <w:t>労働者災害補償保険</w:t>
      </w:r>
    </w:p>
    <w:p w:rsidR="0025353C" w:rsidRDefault="0025353C" w:rsidP="009826D7">
      <w:pPr>
        <w:pStyle w:val="a3"/>
        <w:numPr>
          <w:ilvl w:val="0"/>
          <w:numId w:val="4"/>
        </w:numPr>
        <w:spacing w:line="260" w:lineRule="exact"/>
        <w:ind w:leftChars="0"/>
      </w:pPr>
      <w:r>
        <w:rPr>
          <w:rFonts w:hint="eastAsia"/>
        </w:rPr>
        <w:t>一般（定期）健康診断</w:t>
      </w:r>
    </w:p>
    <w:p w:rsidR="0025353C" w:rsidRDefault="0025353C" w:rsidP="009826D7">
      <w:pPr>
        <w:pStyle w:val="a3"/>
        <w:numPr>
          <w:ilvl w:val="0"/>
          <w:numId w:val="4"/>
        </w:numPr>
        <w:spacing w:line="260" w:lineRule="exact"/>
        <w:ind w:leftChars="0"/>
      </w:pPr>
      <w:r>
        <w:rPr>
          <w:rFonts w:hint="eastAsia"/>
        </w:rPr>
        <w:t>産前産後休業，育児介護休業法による休業その他の制度</w:t>
      </w:r>
    </w:p>
    <w:p w:rsidR="0025353C" w:rsidRDefault="0025353C" w:rsidP="0025353C">
      <w:pPr>
        <w:spacing w:line="280" w:lineRule="exact"/>
      </w:pPr>
    </w:p>
    <w:p w:rsidR="005560B6" w:rsidRPr="006D180B" w:rsidRDefault="005560B6" w:rsidP="005560B6">
      <w:pPr>
        <w:spacing w:line="280" w:lineRule="exact"/>
        <w:rPr>
          <w:b/>
        </w:rPr>
      </w:pPr>
      <w:r>
        <w:rPr>
          <w:rFonts w:hint="eastAsia"/>
          <w:b/>
        </w:rPr>
        <w:t>６</w:t>
      </w:r>
      <w:r w:rsidRPr="006D180B">
        <w:rPr>
          <w:rFonts w:hint="eastAsia"/>
          <w:b/>
        </w:rPr>
        <w:t>．</w:t>
      </w:r>
      <w:r>
        <w:rPr>
          <w:rFonts w:hint="eastAsia"/>
          <w:b/>
        </w:rPr>
        <w:t>派遣労働者の待遇の決定に係る労使協定を締結しているか否かの別</w:t>
      </w:r>
    </w:p>
    <w:p w:rsidR="005560B6" w:rsidRDefault="005560B6" w:rsidP="0025353C">
      <w:pPr>
        <w:spacing w:line="280" w:lineRule="exact"/>
      </w:pPr>
      <w:r>
        <w:rPr>
          <w:rFonts w:hint="eastAsia"/>
        </w:rPr>
        <w:t xml:space="preserve">　　□労使協定を締結していない</w:t>
      </w:r>
    </w:p>
    <w:p w:rsidR="0025353C" w:rsidRDefault="005560B6" w:rsidP="0025353C">
      <w:pPr>
        <w:spacing w:line="280" w:lineRule="exact"/>
      </w:pPr>
      <w:r>
        <w:rPr>
          <w:rFonts w:hint="eastAsia"/>
        </w:rPr>
        <w:t xml:space="preserve">　　☑労使協定を締結している（協定有効期間：</w:t>
      </w:r>
      <w:r w:rsidR="009826D7">
        <w:rPr>
          <w:rFonts w:hint="eastAsia"/>
        </w:rPr>
        <w:t>2020</w:t>
      </w:r>
      <w:r>
        <w:rPr>
          <w:rFonts w:hint="eastAsia"/>
        </w:rPr>
        <w:t>年</w:t>
      </w:r>
      <w:r w:rsidR="009826D7">
        <w:rPr>
          <w:rFonts w:hint="eastAsia"/>
        </w:rPr>
        <w:t>4</w:t>
      </w:r>
      <w:r>
        <w:rPr>
          <w:rFonts w:hint="eastAsia"/>
        </w:rPr>
        <w:t>月</w:t>
      </w:r>
      <w:r w:rsidR="009826D7">
        <w:rPr>
          <w:rFonts w:hint="eastAsia"/>
        </w:rPr>
        <w:t>1</w:t>
      </w:r>
      <w:r w:rsidR="009826D7">
        <w:rPr>
          <w:rFonts w:hint="eastAsia"/>
        </w:rPr>
        <w:t>日～</w:t>
      </w:r>
      <w:r w:rsidR="009826D7">
        <w:rPr>
          <w:rFonts w:hint="eastAsia"/>
        </w:rPr>
        <w:t>202</w:t>
      </w:r>
      <w:r w:rsidR="001A0B11">
        <w:rPr>
          <w:rFonts w:hint="eastAsia"/>
        </w:rPr>
        <w:t>1</w:t>
      </w:r>
      <w:r w:rsidRPr="005560B6">
        <w:rPr>
          <w:rFonts w:hint="eastAsia"/>
        </w:rPr>
        <w:t>年</w:t>
      </w:r>
      <w:r w:rsidR="009826D7">
        <w:rPr>
          <w:rFonts w:hint="eastAsia"/>
        </w:rPr>
        <w:t>3</w:t>
      </w:r>
      <w:r w:rsidRPr="005560B6">
        <w:rPr>
          <w:rFonts w:hint="eastAsia"/>
        </w:rPr>
        <w:t>月</w:t>
      </w:r>
      <w:r w:rsidR="009826D7">
        <w:rPr>
          <w:rFonts w:hint="eastAsia"/>
        </w:rPr>
        <w:t>31</w:t>
      </w:r>
      <w:r w:rsidRPr="005560B6">
        <w:rPr>
          <w:rFonts w:hint="eastAsia"/>
        </w:rPr>
        <w:t>日</w:t>
      </w:r>
      <w:r>
        <w:rPr>
          <w:rFonts w:hint="eastAsia"/>
        </w:rPr>
        <w:t>）</w:t>
      </w:r>
    </w:p>
    <w:p w:rsidR="0025353C" w:rsidRDefault="00531C45" w:rsidP="0025353C">
      <w:pPr>
        <w:spacing w:line="280" w:lineRule="exact"/>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9.7pt;margin-top:4.7pt;width:285.45pt;height:11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" stroked="f">
            <v:textbox>
              <w:txbxContent>
                <w:p w:rsidR="0025353C" w:rsidRDefault="00A20475">
                  <w:r>
                    <w:rPr>
                      <w:rFonts w:hint="eastAsia"/>
                    </w:rPr>
                    <w:t>令和</w:t>
                  </w:r>
                  <w:r>
                    <w:rPr>
                      <w:rFonts w:hint="eastAsia"/>
                    </w:rPr>
                    <w:t>2</w:t>
                  </w:r>
                  <w:r w:rsidR="0025353C">
                    <w:rPr>
                      <w:rFonts w:hint="eastAsia"/>
                    </w:rPr>
                    <w:t>年</w:t>
                  </w:r>
                  <w:r w:rsidR="00B34681">
                    <w:t>6</w:t>
                  </w:r>
                  <w:r w:rsidR="0025353C">
                    <w:rPr>
                      <w:rFonts w:hint="eastAsia"/>
                    </w:rPr>
                    <w:t>月</w:t>
                  </w:r>
                  <w:r w:rsidR="0025353C">
                    <w:rPr>
                      <w:rFonts w:hint="eastAsia"/>
                    </w:rPr>
                    <w:t>1</w:t>
                  </w:r>
                  <w:r w:rsidR="0025353C">
                    <w:rPr>
                      <w:rFonts w:hint="eastAsia"/>
                    </w:rPr>
                    <w:t>日</w:t>
                  </w:r>
                </w:p>
                <w:p w:rsidR="0025353C" w:rsidRDefault="00D03FBE">
                  <w:r w:rsidRPr="00D03FBE">
                    <w:rPr>
                      <w:rFonts w:hint="eastAsia"/>
                    </w:rPr>
                    <w:t>広島市西区草津港</w:t>
                  </w:r>
                  <w:r w:rsidRPr="00D03FBE">
                    <w:rPr>
                      <w:rFonts w:hint="eastAsia"/>
                    </w:rPr>
                    <w:t>1</w:t>
                  </w:r>
                  <w:r w:rsidRPr="00D03FBE">
                    <w:rPr>
                      <w:rFonts w:hint="eastAsia"/>
                    </w:rPr>
                    <w:t>－</w:t>
                  </w:r>
                  <w:r w:rsidRPr="00D03FBE">
                    <w:rPr>
                      <w:rFonts w:hint="eastAsia"/>
                    </w:rPr>
                    <w:t>48</w:t>
                  </w:r>
                  <w:r w:rsidRPr="00D03FBE">
                    <w:rPr>
                      <w:rFonts w:hint="eastAsia"/>
                    </w:rPr>
                    <w:t>－</w:t>
                  </w:r>
                  <w:r w:rsidRPr="00D03FBE">
                    <w:rPr>
                      <w:rFonts w:hint="eastAsia"/>
                    </w:rPr>
                    <w:t>22</w:t>
                  </w:r>
                </w:p>
                <w:p w:rsidR="00D03FBE" w:rsidRDefault="00D03FBE" w:rsidP="00D03FBE">
                  <w:r>
                    <w:rPr>
                      <w:rFonts w:hint="eastAsia"/>
                    </w:rPr>
                    <w:t>株式会社</w:t>
                  </w:r>
                  <w:r>
                    <w:rPr>
                      <w:rFonts w:hint="eastAsia"/>
                    </w:rPr>
                    <w:t>SION</w:t>
                  </w:r>
                  <w:r>
                    <w:rPr>
                      <w:rFonts w:hint="eastAsia"/>
                    </w:rPr>
                    <w:t xml:space="preserve">　</w:t>
                  </w:r>
                  <w:r>
                    <w:rPr>
                      <w:rFonts w:hint="eastAsia"/>
                    </w:rPr>
                    <w:t>STAFF</w:t>
                  </w:r>
                  <w:r>
                    <w:rPr>
                      <w:rFonts w:hint="eastAsia"/>
                    </w:rPr>
                    <w:t xml:space="preserve">サービス　　　　</w:t>
                  </w:r>
                </w:p>
                <w:p w:rsidR="005560B6" w:rsidRDefault="0025353C">
                  <w:r>
                    <w:rPr>
                      <w:rFonts w:hint="eastAsia"/>
                    </w:rPr>
                    <w:t>代表取締役</w:t>
                  </w:r>
                  <w:r>
                    <w:t xml:space="preserve">　</w:t>
                  </w:r>
                  <w:r w:rsidR="00D03FBE">
                    <w:rPr>
                      <w:rFonts w:hint="eastAsia"/>
                    </w:rPr>
                    <w:t>平岡　崇</w:t>
                  </w:r>
                </w:p>
                <w:p w:rsidR="005560B6" w:rsidRDefault="005560B6">
                  <w:r w:rsidRPr="005560B6">
                    <w:rPr>
                      <w:rFonts w:hint="eastAsia"/>
                    </w:rPr>
                    <w:t>労働者派遣事業</w:t>
                  </w:r>
                  <w:r w:rsidR="00B34681" w:rsidRPr="00B34681">
                    <w:t>34-300</w:t>
                  </w:r>
                  <w:r w:rsidR="00D03FBE">
                    <w:t>647</w:t>
                  </w:r>
                </w:p>
              </w:txbxContent>
            </v:textbox>
            <w10:wrap type="square" anchorx="margin"/>
          </v:shape>
        </w:pict>
      </w:r>
    </w:p>
    <w:p w:rsidR="0025353C" w:rsidRPr="007D4266" w:rsidRDefault="0025353C" w:rsidP="0025353C">
      <w:pPr>
        <w:spacing w:line="280" w:lineRule="exact"/>
      </w:pPr>
    </w:p>
    <w:sectPr w:rsidR="0025353C" w:rsidRPr="007D4266" w:rsidSect="009826D7">
      <w:pgSz w:w="11906" w:h="16838"/>
      <w:pgMar w:top="709" w:right="991" w:bottom="568" w:left="993"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9010F" w15:done="0"/>
  <w15:commentEx w15:paraId="793A8C50" w15:done="0"/>
  <w15:commentEx w15:paraId="5625E088" w15:done="0"/>
  <w15:commentEx w15:paraId="0623AAD6" w15:done="0"/>
  <w15:commentEx w15:paraId="215D7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9010F" w16cid:durableId="21CAC6EC"/>
  <w16cid:commentId w16cid:paraId="793A8C50" w16cid:durableId="21CAC735"/>
  <w16cid:commentId w16cid:paraId="5625E088" w16cid:durableId="21CAC6AC"/>
  <w16cid:commentId w16cid:paraId="0623AAD6" w16cid:durableId="21CAC7B6"/>
  <w16cid:commentId w16cid:paraId="215D76A9" w16cid:durableId="21CAC9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42" w:rsidRDefault="00C61B42" w:rsidP="00982082">
      <w:r>
        <w:separator/>
      </w:r>
    </w:p>
  </w:endnote>
  <w:endnote w:type="continuationSeparator" w:id="1">
    <w:p w:rsidR="00C61B42" w:rsidRDefault="00C61B42" w:rsidP="0098208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42" w:rsidRDefault="00C61B42" w:rsidP="00982082">
      <w:r>
        <w:separator/>
      </w:r>
    </w:p>
  </w:footnote>
  <w:footnote w:type="continuationSeparator" w:id="1">
    <w:p w:rsidR="00C61B42" w:rsidRDefault="00C61B42" w:rsidP="00982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26FB"/>
    <w:multiLevelType w:val="hybridMultilevel"/>
    <w:tmpl w:val="02E8D310"/>
    <w:lvl w:ilvl="0" w:tplc="16089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7E0C73"/>
    <w:multiLevelType w:val="hybridMultilevel"/>
    <w:tmpl w:val="AB545F0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5B855617"/>
    <w:multiLevelType w:val="hybridMultilevel"/>
    <w:tmpl w:val="CE4279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483A64"/>
    <w:multiLevelType w:val="hybridMultilevel"/>
    <w:tmpl w:val="A8960F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92E360A"/>
    <w:multiLevelType w:val="multilevel"/>
    <w:tmpl w:val="7F08F4EE"/>
    <w:lvl w:ilvl="0">
      <w:start w:val="1"/>
      <w:numFmt w:val="iroha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tani">
    <w15:presenceInfo w15:providerId="None" w15:userId="takata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80B"/>
    <w:rsid w:val="00147C40"/>
    <w:rsid w:val="001A0B11"/>
    <w:rsid w:val="0025353C"/>
    <w:rsid w:val="004E4DD3"/>
    <w:rsid w:val="00531C45"/>
    <w:rsid w:val="005560B6"/>
    <w:rsid w:val="005745FA"/>
    <w:rsid w:val="006A4C03"/>
    <w:rsid w:val="006D180B"/>
    <w:rsid w:val="007D4266"/>
    <w:rsid w:val="00982082"/>
    <w:rsid w:val="009826D7"/>
    <w:rsid w:val="009B24DB"/>
    <w:rsid w:val="00A20475"/>
    <w:rsid w:val="00A6360C"/>
    <w:rsid w:val="00B34681"/>
    <w:rsid w:val="00C55D6F"/>
    <w:rsid w:val="00C61B42"/>
    <w:rsid w:val="00D03F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66"/>
    <w:pPr>
      <w:ind w:leftChars="400" w:left="840"/>
    </w:pPr>
  </w:style>
  <w:style w:type="paragraph" w:styleId="a4">
    <w:name w:val="Date"/>
    <w:basedOn w:val="a"/>
    <w:next w:val="a"/>
    <w:link w:val="a5"/>
    <w:uiPriority w:val="99"/>
    <w:semiHidden/>
    <w:unhideWhenUsed/>
    <w:rsid w:val="0025353C"/>
  </w:style>
  <w:style w:type="character" w:customStyle="1" w:styleId="a5">
    <w:name w:val="日付 (文字)"/>
    <w:basedOn w:val="a0"/>
    <w:link w:val="a4"/>
    <w:uiPriority w:val="99"/>
    <w:semiHidden/>
    <w:rsid w:val="0025353C"/>
  </w:style>
  <w:style w:type="character" w:styleId="a6">
    <w:name w:val="annotation reference"/>
    <w:basedOn w:val="a0"/>
    <w:uiPriority w:val="99"/>
    <w:semiHidden/>
    <w:unhideWhenUsed/>
    <w:rsid w:val="00A20475"/>
    <w:rPr>
      <w:sz w:val="18"/>
      <w:szCs w:val="18"/>
    </w:rPr>
  </w:style>
  <w:style w:type="paragraph" w:styleId="a7">
    <w:name w:val="annotation text"/>
    <w:basedOn w:val="a"/>
    <w:link w:val="a8"/>
    <w:uiPriority w:val="99"/>
    <w:semiHidden/>
    <w:unhideWhenUsed/>
    <w:rsid w:val="00A20475"/>
    <w:pPr>
      <w:jc w:val="left"/>
    </w:pPr>
  </w:style>
  <w:style w:type="character" w:customStyle="1" w:styleId="a8">
    <w:name w:val="コメント文字列 (文字)"/>
    <w:basedOn w:val="a0"/>
    <w:link w:val="a7"/>
    <w:uiPriority w:val="99"/>
    <w:semiHidden/>
    <w:rsid w:val="00A20475"/>
  </w:style>
  <w:style w:type="paragraph" w:styleId="a9">
    <w:name w:val="annotation subject"/>
    <w:basedOn w:val="a7"/>
    <w:next w:val="a7"/>
    <w:link w:val="aa"/>
    <w:uiPriority w:val="99"/>
    <w:semiHidden/>
    <w:unhideWhenUsed/>
    <w:rsid w:val="00A20475"/>
    <w:rPr>
      <w:b/>
      <w:bCs/>
    </w:rPr>
  </w:style>
  <w:style w:type="character" w:customStyle="1" w:styleId="aa">
    <w:name w:val="コメント内容 (文字)"/>
    <w:basedOn w:val="a8"/>
    <w:link w:val="a9"/>
    <w:uiPriority w:val="99"/>
    <w:semiHidden/>
    <w:rsid w:val="00A20475"/>
    <w:rPr>
      <w:b/>
      <w:bCs/>
    </w:rPr>
  </w:style>
  <w:style w:type="paragraph" w:styleId="ab">
    <w:name w:val="Balloon Text"/>
    <w:basedOn w:val="a"/>
    <w:link w:val="ac"/>
    <w:uiPriority w:val="99"/>
    <w:semiHidden/>
    <w:unhideWhenUsed/>
    <w:rsid w:val="00A204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0475"/>
    <w:rPr>
      <w:rFonts w:asciiTheme="majorHAnsi" w:eastAsiaTheme="majorEastAsia" w:hAnsiTheme="majorHAnsi" w:cstheme="majorBidi"/>
      <w:sz w:val="18"/>
      <w:szCs w:val="18"/>
    </w:rPr>
  </w:style>
  <w:style w:type="paragraph" w:styleId="ad">
    <w:name w:val="header"/>
    <w:basedOn w:val="a"/>
    <w:link w:val="ae"/>
    <w:uiPriority w:val="99"/>
    <w:semiHidden/>
    <w:unhideWhenUsed/>
    <w:rsid w:val="00982082"/>
    <w:pPr>
      <w:tabs>
        <w:tab w:val="center" w:pos="4252"/>
        <w:tab w:val="right" w:pos="8504"/>
      </w:tabs>
      <w:snapToGrid w:val="0"/>
    </w:pPr>
  </w:style>
  <w:style w:type="character" w:customStyle="1" w:styleId="ae">
    <w:name w:val="ヘッダー (文字)"/>
    <w:basedOn w:val="a0"/>
    <w:link w:val="ad"/>
    <w:uiPriority w:val="99"/>
    <w:semiHidden/>
    <w:rsid w:val="00982082"/>
  </w:style>
  <w:style w:type="paragraph" w:styleId="af">
    <w:name w:val="footer"/>
    <w:basedOn w:val="a"/>
    <w:link w:val="af0"/>
    <w:uiPriority w:val="99"/>
    <w:semiHidden/>
    <w:unhideWhenUsed/>
    <w:rsid w:val="00982082"/>
    <w:pPr>
      <w:tabs>
        <w:tab w:val="center" w:pos="4252"/>
        <w:tab w:val="right" w:pos="8504"/>
      </w:tabs>
      <w:snapToGrid w:val="0"/>
    </w:pPr>
  </w:style>
  <w:style w:type="character" w:customStyle="1" w:styleId="af0">
    <w:name w:val="フッター (文字)"/>
    <w:basedOn w:val="a0"/>
    <w:link w:val="af"/>
    <w:uiPriority w:val="99"/>
    <w:semiHidden/>
    <w:rsid w:val="009820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takatani</dc:creator>
  <cp:lastModifiedBy>i3</cp:lastModifiedBy>
  <cp:revision>2</cp:revision>
  <dcterms:created xsi:type="dcterms:W3CDTF">2021-05-17T05:04:00Z</dcterms:created>
  <dcterms:modified xsi:type="dcterms:W3CDTF">2021-05-17T05:04:00Z</dcterms:modified>
</cp:coreProperties>
</file>